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spacing w:before="0" w:beforeAutospacing="0" w:after="0" w:afterAutospacing="0" w:line="600" w:lineRule="exact"/>
        <w:jc w:val="center"/>
        <w:rPr>
          <w:rStyle w:val="19"/>
          <w:rFonts w:ascii="黑体" w:eastAsia="黑体"/>
          <w:sz w:val="44"/>
          <w:szCs w:val="44"/>
        </w:rPr>
      </w:pPr>
      <w:r>
        <w:rPr>
          <w:rStyle w:val="17"/>
          <w:rFonts w:ascii="黑体" w:eastAsia="黑体" w:cs="宋体"/>
          <w:sz w:val="44"/>
          <w:szCs w:val="44"/>
        </w:rPr>
        <w:t>中国人民政治协商会议</w:t>
      </w:r>
    </w:p>
    <w:p>
      <w:pPr>
        <w:pStyle w:val="25"/>
        <w:spacing w:before="0" w:beforeAutospacing="0" w:after="0" w:afterAutospacing="0" w:line="600" w:lineRule="exact"/>
        <w:jc w:val="center"/>
        <w:rPr>
          <w:rStyle w:val="19"/>
          <w:rFonts w:hint="eastAsia"/>
          <w:sz w:val="44"/>
          <w:szCs w:val="44"/>
        </w:rPr>
      </w:pPr>
      <w:r>
        <w:rPr>
          <w:rStyle w:val="19"/>
          <w:sz w:val="44"/>
          <w:szCs w:val="44"/>
        </w:rPr>
        <w:t>黔东南苗族侗族自治州委员会</w:t>
      </w:r>
    </w:p>
    <w:p>
      <w:pPr>
        <w:pStyle w:val="25"/>
        <w:spacing w:before="0" w:beforeAutospacing="0" w:after="0" w:afterAutospacing="0" w:line="600" w:lineRule="exact"/>
        <w:jc w:val="center"/>
        <w:rPr>
          <w:rStyle w:val="19"/>
          <w:rFonts w:hint="eastAsia"/>
          <w:sz w:val="44"/>
          <w:szCs w:val="44"/>
        </w:rPr>
      </w:pPr>
      <w:r>
        <w:rPr>
          <w:rStyle w:val="19"/>
          <w:sz w:val="44"/>
          <w:szCs w:val="44"/>
        </w:rPr>
        <w:t>提</w:t>
      </w:r>
      <w:r>
        <w:rPr>
          <w:rStyle w:val="19"/>
          <w:rFonts w:hint="eastAsia"/>
          <w:sz w:val="44"/>
          <w:szCs w:val="44"/>
        </w:rPr>
        <w:t xml:space="preserve">   </w:t>
      </w:r>
      <w:r>
        <w:rPr>
          <w:rStyle w:val="19"/>
          <w:sz w:val="44"/>
          <w:szCs w:val="44"/>
        </w:rPr>
        <w:t>案</w:t>
      </w:r>
    </w:p>
    <w:p>
      <w:pPr>
        <w:spacing w:line="320" w:lineRule="exact"/>
        <w:jc w:val="center"/>
        <w:textAlignment w:val="top"/>
        <w:rPr>
          <w:rStyle w:val="19"/>
          <w:rFonts w:hint="eastAsia" w:ascii="宋体" w:hAnsi="宋体"/>
          <w:kern w:val="0"/>
          <w:sz w:val="24"/>
        </w:rPr>
      </w:pPr>
    </w:p>
    <w:p>
      <w:pPr>
        <w:spacing w:line="320" w:lineRule="exact"/>
        <w:jc w:val="center"/>
        <w:textAlignment w:val="top"/>
        <w:rPr>
          <w:rStyle w:val="19"/>
          <w:rFonts w:hint="eastAsia" w:ascii="宋体" w:hAnsi="宋体"/>
          <w:kern w:val="0"/>
          <w:sz w:val="24"/>
        </w:rPr>
      </w:pPr>
    </w:p>
    <w:p>
      <w:pPr>
        <w:spacing w:line="760" w:lineRule="exact"/>
        <w:jc w:val="both"/>
        <w:textAlignment w:val="top"/>
        <w:rPr>
          <w:rStyle w:val="19"/>
          <w:rFonts w:ascii="宋体" w:hAnsi="宋体"/>
          <w:kern w:val="0"/>
          <w:sz w:val="24"/>
        </w:rPr>
      </w:pPr>
      <w:r>
        <w:rPr>
          <w:rStyle w:val="19"/>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9"/>
          <w:rFonts w:hint="default" w:ascii="宋体" w:hAnsi="宋体" w:eastAsia="宋体"/>
          <w:kern w:val="0"/>
          <w:sz w:val="24"/>
          <w:lang w:val="en-US" w:eastAsia="zh-CN"/>
        </w:rPr>
      </w:pPr>
      <w:r>
        <w:rPr>
          <w:rStyle w:val="19"/>
          <w:rFonts w:ascii="宋体" w:hAnsi="宋体"/>
          <w:kern w:val="0"/>
          <w:sz w:val="24"/>
        </w:rPr>
        <w:t>第十</w:t>
      </w:r>
      <w:r>
        <w:rPr>
          <w:rStyle w:val="19"/>
          <w:rFonts w:hint="eastAsia" w:ascii="宋体" w:hAnsi="宋体"/>
          <w:kern w:val="0"/>
          <w:sz w:val="24"/>
          <w:lang w:val="en-US" w:eastAsia="zh-CN"/>
        </w:rPr>
        <w:t>三</w:t>
      </w:r>
      <w:r>
        <w:rPr>
          <w:rStyle w:val="19"/>
          <w:rFonts w:ascii="宋体" w:hAnsi="宋体"/>
          <w:kern w:val="0"/>
          <w:sz w:val="24"/>
        </w:rPr>
        <w:t>届第</w:t>
      </w:r>
      <w:r>
        <w:rPr>
          <w:rStyle w:val="19"/>
          <w:rFonts w:hint="eastAsia" w:ascii="宋体" w:hAnsi="宋体"/>
          <w:kern w:val="0"/>
          <w:sz w:val="24"/>
          <w:lang w:val="en-US" w:eastAsia="zh-CN"/>
        </w:rPr>
        <w:t>一</w:t>
      </w:r>
      <w:r>
        <w:rPr>
          <w:rStyle w:val="19"/>
          <w:rFonts w:ascii="宋体" w:hAnsi="宋体"/>
          <w:kern w:val="0"/>
          <w:sz w:val="24"/>
        </w:rPr>
        <w:t>次会议　       　第</w:t>
      </w:r>
      <w:r>
        <w:rPr>
          <w:rStyle w:val="19"/>
          <w:rFonts w:hint="eastAsia" w:ascii="宋体" w:hAnsi="宋体"/>
          <w:kern w:val="0"/>
          <w:sz w:val="24"/>
          <w:lang w:val="en-US" w:eastAsia="zh-CN"/>
        </w:rPr>
        <w:t>03</w:t>
      </w:r>
      <w:bookmarkStart w:id="0" w:name="_GoBack"/>
      <w:bookmarkEnd w:id="0"/>
      <w:r>
        <w:rPr>
          <w:rStyle w:val="19"/>
          <w:rFonts w:hint="eastAsia" w:ascii="宋体" w:hAnsi="宋体"/>
          <w:kern w:val="0"/>
          <w:sz w:val="24"/>
          <w:lang w:val="en-US" w:eastAsia="zh-CN"/>
        </w:rPr>
        <w:t>0</w:t>
      </w:r>
      <w:r>
        <w:rPr>
          <w:rStyle w:val="19"/>
          <w:rFonts w:ascii="宋体" w:hAnsi="宋体"/>
          <w:kern w:val="0"/>
          <w:sz w:val="24"/>
        </w:rPr>
        <w:t xml:space="preserve">号　    </w:t>
      </w:r>
      <w:r>
        <w:rPr>
          <w:rStyle w:val="19"/>
          <w:rFonts w:hint="eastAsia" w:ascii="宋体" w:hAnsi="宋体"/>
          <w:kern w:val="0"/>
          <w:sz w:val="24"/>
        </w:rPr>
        <w:t xml:space="preserve">    </w:t>
      </w:r>
      <w:r>
        <w:rPr>
          <w:rStyle w:val="19"/>
          <w:rFonts w:hint="eastAsia" w:ascii="宋体" w:hAnsi="宋体"/>
          <w:kern w:val="0"/>
          <w:sz w:val="24"/>
          <w:lang w:val="en-US" w:eastAsia="zh-CN"/>
        </w:rPr>
        <w:t xml:space="preserve"> 类别：经济建设类     </w:t>
      </w:r>
    </w:p>
    <w:p>
      <w:pPr>
        <w:spacing w:line="320" w:lineRule="exact"/>
        <w:jc w:val="left"/>
        <w:rPr>
          <w:rStyle w:val="19"/>
          <w:rFonts w:ascii="宋体" w:hAnsi="宋体"/>
          <w:kern w:val="0"/>
          <w:sz w:val="24"/>
        </w:rPr>
      </w:pPr>
      <w:r>
        <w:rPr>
          <w:rStyle w:val="19"/>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15"/>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9"/>
                <w:rFonts w:ascii="宋体" w:hAnsi="宋体"/>
                <w:kern w:val="0"/>
                <w:sz w:val="24"/>
              </w:rPr>
            </w:pPr>
            <w:r>
              <w:rPr>
                <w:rStyle w:val="19"/>
                <w:rFonts w:ascii="黑体" w:hAnsi="宋体" w:eastAsia="黑体" w:cs="宋体"/>
                <w:b/>
                <w:bCs/>
                <w:kern w:val="0"/>
                <w:sz w:val="24"/>
              </w:rPr>
              <w:t>案</w:t>
            </w:r>
            <w:r>
              <w:rPr>
                <w:rStyle w:val="19"/>
                <w:rFonts w:ascii="宋体" w:hAnsi="宋体" w:eastAsia="黑体" w:cs="宋体"/>
                <w:b/>
                <w:bCs/>
                <w:kern w:val="0"/>
                <w:sz w:val="24"/>
              </w:rPr>
              <w:t>  </w:t>
            </w:r>
            <w:r>
              <w:rPr>
                <w:rStyle w:val="19"/>
                <w:rFonts w:ascii="黑体" w:hAnsi="宋体" w:eastAsia="黑体" w:cs="宋体"/>
                <w:b/>
                <w:bCs/>
                <w:kern w:val="0"/>
                <w:sz w:val="24"/>
              </w:rPr>
              <w:t>由</w:t>
            </w:r>
            <w:r>
              <w:rPr>
                <w:rStyle w:val="19"/>
                <w:rFonts w:ascii="宋体" w:hAnsi="宋体" w:cs="宋体"/>
                <w:b/>
                <w:bCs/>
                <w:kern w:val="0"/>
                <w:sz w:val="24"/>
              </w:rPr>
              <w:t>：</w:t>
            </w:r>
          </w:p>
        </w:tc>
        <w:tc>
          <w:tcPr>
            <w:tcW w:w="6797" w:type="dxa"/>
            <w:gridSpan w:val="3"/>
            <w:vAlign w:val="center"/>
          </w:tcPr>
          <w:p>
            <w:pPr>
              <w:pStyle w:val="14"/>
              <w:widowControl/>
              <w:spacing w:before="40" w:line="560" w:lineRule="exact"/>
              <w:jc w:val="both"/>
              <w:rPr>
                <w:rStyle w:val="19"/>
                <w:rFonts w:ascii="宋体" w:hAnsi="宋体" w:cs="宋体"/>
                <w:b/>
                <w:bCs/>
                <w:kern w:val="0"/>
                <w:sz w:val="24"/>
              </w:rPr>
            </w:pPr>
            <w:r>
              <w:rPr>
                <w:rFonts w:hint="eastAsia" w:ascii="Times New Roman" w:hAnsi="Times New Roman" w:eastAsia="宋体" w:cs="Times New Roman"/>
                <w:b/>
                <w:bCs/>
                <w:kern w:val="0"/>
                <w:sz w:val="22"/>
                <w:szCs w:val="22"/>
                <w:lang w:val="en-US" w:eastAsia="zh-CN"/>
              </w:rPr>
              <w:t>关于加快使用品控与溯源管理系统助推农业产业现代化的建议</w:t>
            </w:r>
          </w:p>
        </w:tc>
      </w:tr>
      <w:tr>
        <w:tblPrEx>
          <w:tblCellMar>
            <w:top w:w="0" w:type="dxa"/>
            <w:left w:w="15" w:type="dxa"/>
            <w:bottom w:w="0" w:type="dxa"/>
            <w:right w:w="15" w:type="dxa"/>
          </w:tblCellMar>
        </w:tblPrEx>
        <w:tc>
          <w:tcPr>
            <w:tcW w:w="1753" w:type="dxa"/>
            <w:vAlign w:val="center"/>
          </w:tcPr>
          <w:p>
            <w:pPr>
              <w:jc w:val="left"/>
              <w:rPr>
                <w:rStyle w:val="19"/>
                <w:rFonts w:ascii="宋体" w:hAnsi="宋体"/>
                <w:kern w:val="0"/>
                <w:sz w:val="24"/>
              </w:rPr>
            </w:pPr>
            <w:r>
              <w:rPr>
                <w:rStyle w:val="19"/>
                <w:rFonts w:ascii="黑体" w:hAnsi="宋体" w:eastAsia="黑体" w:cs="宋体"/>
                <w:b/>
                <w:bCs/>
                <w:kern w:val="0"/>
                <w:sz w:val="24"/>
              </w:rPr>
              <w:t>审查意见</w:t>
            </w:r>
            <w:r>
              <w:rPr>
                <w:rStyle w:val="19"/>
                <w:rFonts w:ascii="宋体" w:hAnsi="宋体" w:cs="宋体"/>
                <w:b/>
                <w:bCs/>
                <w:kern w:val="0"/>
                <w:sz w:val="24"/>
              </w:rPr>
              <w:t>：</w:t>
            </w:r>
          </w:p>
        </w:tc>
        <w:tc>
          <w:tcPr>
            <w:tcW w:w="6797" w:type="dxa"/>
            <w:gridSpan w:val="3"/>
            <w:vAlign w:val="center"/>
          </w:tcPr>
          <w:p>
            <w:pPr>
              <w:jc w:val="left"/>
              <w:rPr>
                <w:rStyle w:val="19"/>
                <w:rFonts w:hint="default" w:ascii="宋体" w:hAnsi="宋体"/>
                <w:kern w:val="0"/>
                <w:sz w:val="24"/>
                <w:lang w:val="en-US" w:eastAsia="zh-CN"/>
              </w:rPr>
            </w:pPr>
            <w:r>
              <w:rPr>
                <w:rStyle w:val="19"/>
                <w:rFonts w:hint="eastAsia" w:ascii="宋体" w:hAnsi="宋体"/>
                <w:kern w:val="0"/>
                <w:sz w:val="24"/>
                <w:szCs w:val="24"/>
                <w:lang w:eastAsia="zh-CN"/>
              </w:rPr>
              <w:t>主办：州农业农村局</w:t>
            </w:r>
            <w:r>
              <w:rPr>
                <w:rStyle w:val="19"/>
                <w:rFonts w:hint="eastAsia" w:ascii="宋体" w:hAnsi="宋体"/>
                <w:kern w:val="0"/>
                <w:sz w:val="24"/>
                <w:szCs w:val="24"/>
                <w:lang w:val="en-US" w:eastAsia="zh-CN"/>
              </w:rPr>
              <w:t xml:space="preserve">   会办：州市场监督管理局</w:t>
            </w:r>
          </w:p>
        </w:tc>
      </w:tr>
      <w:tr>
        <w:tblPrEx>
          <w:tblCellMar>
            <w:top w:w="0" w:type="dxa"/>
            <w:left w:w="15" w:type="dxa"/>
            <w:bottom w:w="0" w:type="dxa"/>
            <w:right w:w="15" w:type="dxa"/>
          </w:tblCellMar>
        </w:tblPrEx>
        <w:tc>
          <w:tcPr>
            <w:tcW w:w="1753" w:type="dxa"/>
            <w:vAlign w:val="center"/>
          </w:tcPr>
          <w:p>
            <w:pPr>
              <w:jc w:val="left"/>
              <w:rPr>
                <w:rStyle w:val="19"/>
                <w:rFonts w:ascii="黑体" w:hAnsi="宋体" w:eastAsia="黑体"/>
                <w:kern w:val="0"/>
                <w:sz w:val="24"/>
              </w:rPr>
            </w:pPr>
            <w:r>
              <w:rPr>
                <w:rStyle w:val="19"/>
                <w:rFonts w:ascii="黑体" w:hAnsi="宋体" w:eastAsia="黑体" w:cs="宋体"/>
                <w:b/>
                <w:bCs/>
                <w:kern w:val="0"/>
                <w:sz w:val="24"/>
              </w:rPr>
              <w:t>提</w:t>
            </w:r>
            <w:r>
              <w:rPr>
                <w:rStyle w:val="19"/>
                <w:rFonts w:hint="eastAsia" w:ascii="黑体" w:hAnsi="宋体" w:eastAsia="黑体" w:cs="宋体"/>
                <w:b/>
                <w:bCs/>
                <w:kern w:val="0"/>
                <w:sz w:val="24"/>
                <w:lang w:val="en-US" w:eastAsia="zh-CN"/>
              </w:rPr>
              <w:t xml:space="preserve"> </w:t>
            </w:r>
            <w:r>
              <w:rPr>
                <w:rStyle w:val="19"/>
                <w:rFonts w:ascii="黑体" w:hAnsi="宋体" w:eastAsia="黑体" w:cs="宋体"/>
                <w:b/>
                <w:bCs/>
                <w:kern w:val="0"/>
                <w:sz w:val="24"/>
              </w:rPr>
              <w:t>案</w:t>
            </w:r>
            <w:r>
              <w:rPr>
                <w:rStyle w:val="19"/>
                <w:rFonts w:hint="eastAsia" w:ascii="黑体" w:hAnsi="宋体" w:eastAsia="黑体" w:cs="宋体"/>
                <w:b/>
                <w:bCs/>
                <w:kern w:val="0"/>
                <w:sz w:val="24"/>
                <w:lang w:val="en-US" w:eastAsia="zh-CN"/>
              </w:rPr>
              <w:t xml:space="preserve"> </w:t>
            </w:r>
            <w:r>
              <w:rPr>
                <w:rStyle w:val="19"/>
                <w:rFonts w:ascii="黑体" w:hAnsi="宋体" w:eastAsia="黑体" w:cs="宋体"/>
                <w:b/>
                <w:bCs/>
                <w:kern w:val="0"/>
                <w:sz w:val="24"/>
              </w:rPr>
              <w:t>人</w:t>
            </w:r>
            <w:r>
              <w:rPr>
                <w:rStyle w:val="19"/>
                <w:rFonts w:ascii="宋体" w:hAnsi="宋体" w:eastAsia="黑体" w:cs="宋体"/>
                <w:b/>
                <w:bCs/>
                <w:kern w:val="0"/>
                <w:sz w:val="24"/>
              </w:rPr>
              <w:t>：</w:t>
            </w:r>
          </w:p>
        </w:tc>
        <w:tc>
          <w:tcPr>
            <w:tcW w:w="3872" w:type="dxa"/>
            <w:vAlign w:val="center"/>
          </w:tcPr>
          <w:p>
            <w:pPr>
              <w:jc w:val="left"/>
              <w:rPr>
                <w:rStyle w:val="19"/>
                <w:rFonts w:ascii="宋体" w:hAnsi="宋体"/>
                <w:kern w:val="0"/>
                <w:sz w:val="24"/>
              </w:rPr>
            </w:pPr>
            <w:r>
              <w:rPr>
                <w:rStyle w:val="19"/>
                <w:rFonts w:ascii="宋体" w:hAnsi="宋体" w:cs="宋体"/>
                <w:b/>
                <w:bCs/>
                <w:kern w:val="0"/>
                <w:sz w:val="24"/>
              </w:rPr>
              <w:t>通讯地址</w:t>
            </w:r>
          </w:p>
        </w:tc>
        <w:tc>
          <w:tcPr>
            <w:tcW w:w="1440" w:type="dxa"/>
            <w:vAlign w:val="center"/>
          </w:tcPr>
          <w:p>
            <w:pPr>
              <w:jc w:val="left"/>
              <w:rPr>
                <w:rStyle w:val="19"/>
                <w:rFonts w:ascii="宋体" w:hAnsi="宋体"/>
                <w:kern w:val="0"/>
                <w:sz w:val="24"/>
              </w:rPr>
            </w:pPr>
            <w:r>
              <w:rPr>
                <w:rStyle w:val="19"/>
                <w:rFonts w:ascii="宋体" w:hAnsi="宋体" w:cs="宋体"/>
                <w:b/>
                <w:bCs/>
                <w:kern w:val="0"/>
                <w:sz w:val="24"/>
              </w:rPr>
              <w:t>邮政编码</w:t>
            </w:r>
          </w:p>
        </w:tc>
        <w:tc>
          <w:tcPr>
            <w:tcW w:w="1485" w:type="dxa"/>
            <w:vAlign w:val="center"/>
          </w:tcPr>
          <w:p>
            <w:pPr>
              <w:jc w:val="left"/>
              <w:rPr>
                <w:rStyle w:val="19"/>
                <w:rFonts w:ascii="宋体" w:hAnsi="宋体"/>
                <w:kern w:val="0"/>
                <w:sz w:val="24"/>
              </w:rPr>
            </w:pPr>
            <w:r>
              <w:rPr>
                <w:rStyle w:val="19"/>
                <w:rFonts w:ascii="宋体" w:hAnsi="宋体" w:cs="宋体"/>
                <w:b/>
                <w:bCs/>
                <w:kern w:val="0"/>
                <w:sz w:val="24"/>
              </w:rPr>
              <w:t>联系电话</w:t>
            </w:r>
          </w:p>
        </w:tc>
      </w:tr>
      <w:tr>
        <w:tc>
          <w:tcPr>
            <w:tcW w:w="1753" w:type="dxa"/>
            <w:vAlign w:val="center"/>
          </w:tcPr>
          <w:p>
            <w:pPr>
              <w:pStyle w:val="20"/>
              <w:ind w:left="0" w:leftChars="0" w:firstLine="0" w:firstLineChars="0"/>
              <w:rPr>
                <w:rFonts w:hint="default"/>
                <w:lang w:val="en-US" w:eastAsia="zh-CN"/>
              </w:rPr>
            </w:pPr>
            <w:r>
              <w:rPr>
                <w:rFonts w:hint="eastAsia"/>
                <w:lang w:val="en-US" w:eastAsia="zh-CN"/>
              </w:rPr>
              <w:t>龙  昂</w:t>
            </w:r>
          </w:p>
        </w:tc>
        <w:tc>
          <w:tcPr>
            <w:tcW w:w="3872" w:type="dxa"/>
            <w:vAlign w:val="center"/>
          </w:tcPr>
          <w:p>
            <w:pPr>
              <w:pStyle w:val="20"/>
              <w:ind w:left="0" w:leftChars="0" w:firstLine="0" w:firstLineChars="0"/>
              <w:rPr>
                <w:rFonts w:hint="default"/>
                <w:lang w:val="en-US" w:eastAsia="zh-CN"/>
              </w:rPr>
            </w:pPr>
            <w:r>
              <w:rPr>
                <w:rFonts w:hint="eastAsia"/>
                <w:lang w:val="en-US" w:eastAsia="zh-CN"/>
              </w:rPr>
              <w:t>黔东南州开发投资（集团）有限责任公司</w:t>
            </w:r>
          </w:p>
        </w:tc>
        <w:tc>
          <w:tcPr>
            <w:tcW w:w="1440" w:type="dxa"/>
            <w:vAlign w:val="center"/>
          </w:tcPr>
          <w:p>
            <w:pPr>
              <w:jc w:val="left"/>
              <w:rPr>
                <w:rFonts w:hint="default" w:eastAsia="宋体"/>
                <w:lang w:val="en-US" w:eastAsia="zh-CN"/>
              </w:rPr>
            </w:pPr>
            <w:r>
              <w:rPr>
                <w:rFonts w:hint="eastAsia"/>
              </w:rPr>
              <w:t>5</w:t>
            </w:r>
            <w:r>
              <w:rPr>
                <w:rFonts w:hint="eastAsia"/>
                <w:lang w:val="en-US" w:eastAsia="zh-CN"/>
              </w:rPr>
              <w:t>56000</w:t>
            </w:r>
          </w:p>
        </w:tc>
        <w:tc>
          <w:tcPr>
            <w:tcW w:w="1485" w:type="dxa"/>
            <w:vAlign w:val="center"/>
          </w:tcPr>
          <w:p>
            <w:pPr>
              <w:pStyle w:val="20"/>
              <w:ind w:left="0" w:leftChars="0" w:firstLine="0" w:firstLineChars="0"/>
              <w:rPr>
                <w:rFonts w:hint="default"/>
                <w:sz w:val="20"/>
                <w:szCs w:val="22"/>
                <w:lang w:val="en-US" w:eastAsia="zh-CN"/>
              </w:rPr>
            </w:pPr>
            <w:r>
              <w:rPr>
                <w:rFonts w:hint="eastAsia"/>
                <w:sz w:val="20"/>
                <w:szCs w:val="22"/>
                <w:lang w:val="en-US" w:eastAsia="zh-CN"/>
              </w:rPr>
              <w:t>13985287388</w:t>
            </w:r>
          </w:p>
        </w:tc>
      </w:tr>
      <w:tr>
        <w:tblPrEx>
          <w:tblCellMar>
            <w:top w:w="0" w:type="dxa"/>
            <w:left w:w="15" w:type="dxa"/>
            <w:bottom w:w="0" w:type="dxa"/>
            <w:right w:w="15" w:type="dxa"/>
          </w:tblCellMar>
        </w:tblPrEx>
        <w:tc>
          <w:tcPr>
            <w:tcW w:w="1753" w:type="dxa"/>
            <w:vAlign w:val="center"/>
          </w:tcPr>
          <w:p>
            <w:pPr>
              <w:jc w:val="left"/>
              <w:rPr>
                <w:rStyle w:val="19"/>
                <w:rFonts w:hint="eastAsia" w:ascii="宋体" w:hAnsi="宋体" w:eastAsia="宋体"/>
                <w:kern w:val="0"/>
                <w:sz w:val="24"/>
                <w:lang w:eastAsia="zh-CN"/>
              </w:rPr>
            </w:pPr>
            <w:r>
              <w:rPr>
                <w:rStyle w:val="19"/>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9"/>
                <w:rFonts w:hint="eastAsia" w:ascii="宋体" w:hAnsi="宋体"/>
                <w:kern w:val="0"/>
                <w:sz w:val="24"/>
                <w:lang w:val="en-US" w:eastAsia="zh-CN"/>
              </w:rPr>
            </w:pPr>
            <w:r>
              <w:rPr>
                <w:rStyle w:val="19"/>
                <w:rFonts w:hint="eastAsia" w:ascii="宋体" w:hAnsi="宋体"/>
                <w:kern w:val="0"/>
                <w:sz w:val="24"/>
                <w:lang w:eastAsia="zh-CN"/>
              </w:rPr>
              <w:t>州委办秘书五科：</w:t>
            </w:r>
            <w:r>
              <w:rPr>
                <w:rStyle w:val="19"/>
                <w:rFonts w:hint="eastAsia" w:ascii="宋体" w:hAnsi="宋体"/>
                <w:kern w:val="0"/>
                <w:sz w:val="24"/>
                <w:lang w:val="en-US" w:eastAsia="zh-CN"/>
              </w:rPr>
              <w:t>8270060；</w:t>
            </w:r>
            <w:r>
              <w:rPr>
                <w:rStyle w:val="19"/>
                <w:rFonts w:hint="eastAsia" w:ascii="宋体" w:hAnsi="宋体"/>
                <w:kern w:val="0"/>
                <w:sz w:val="24"/>
                <w:lang w:eastAsia="zh-CN"/>
              </w:rPr>
              <w:t>州政府办建议提案科：</w:t>
            </w:r>
            <w:r>
              <w:rPr>
                <w:rStyle w:val="19"/>
                <w:rFonts w:hint="eastAsia" w:ascii="宋体" w:hAnsi="宋体"/>
                <w:kern w:val="0"/>
                <w:sz w:val="24"/>
                <w:lang w:val="en-US" w:eastAsia="zh-CN"/>
              </w:rPr>
              <w:t>8260016；</w:t>
            </w:r>
          </w:p>
          <w:p>
            <w:pPr>
              <w:jc w:val="left"/>
              <w:rPr>
                <w:rStyle w:val="19"/>
                <w:rFonts w:hint="default" w:ascii="宋体" w:hAnsi="宋体"/>
                <w:kern w:val="0"/>
                <w:sz w:val="24"/>
                <w:lang w:val="en-US"/>
              </w:rPr>
            </w:pPr>
            <w:r>
              <w:rPr>
                <w:rStyle w:val="19"/>
                <w:rFonts w:hint="eastAsia" w:ascii="宋体" w:hAnsi="宋体"/>
                <w:kern w:val="0"/>
                <w:sz w:val="24"/>
                <w:lang w:eastAsia="zh-CN"/>
              </w:rPr>
              <w:t>州政协提案委：</w:t>
            </w:r>
            <w:r>
              <w:rPr>
                <w:rStyle w:val="19"/>
                <w:rFonts w:hint="eastAsia" w:ascii="宋体" w:hAnsi="宋体"/>
                <w:kern w:val="0"/>
                <w:sz w:val="24"/>
                <w:lang w:val="en-US" w:eastAsia="zh-CN"/>
              </w:rPr>
              <w:t>8428866</w:t>
            </w:r>
            <w:r>
              <w:rPr>
                <w:rStyle w:val="19"/>
                <w:rFonts w:hint="eastAsia" w:ascii="宋体" w:hAnsi="宋体"/>
                <w:kern w:val="0"/>
                <w:sz w:val="24"/>
                <w:lang w:eastAsia="zh-CN"/>
              </w:rPr>
              <w:t>。</w:t>
            </w:r>
          </w:p>
        </w:tc>
      </w:tr>
    </w:tbl>
    <w:p>
      <w:pPr>
        <w:jc w:val="left"/>
        <w:rPr>
          <w:rStyle w:val="19"/>
          <w:rFonts w:ascii="宋体" w:hAnsi="宋体"/>
          <w:kern w:val="0"/>
          <w:sz w:val="24"/>
        </w:rPr>
      </w:pPr>
      <w:r>
        <w:rPr>
          <w:rStyle w:val="19"/>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9"/>
          <w:rFonts w:hint="eastAsia" w:ascii="仿宋_GB2312" w:hAnsi="宋体" w:eastAsia="仿宋_GB2312"/>
          <w:kern w:val="0"/>
          <w:sz w:val="32"/>
          <w:szCs w:val="32"/>
          <w:lang w:eastAsia="zh-CN"/>
        </w:rPr>
      </w:pPr>
      <w:r>
        <w:rPr>
          <w:rStyle w:val="19"/>
          <w:rFonts w:hint="eastAsia" w:ascii="仿宋_GB2312" w:hAnsi="宋体" w:eastAsia="仿宋_GB2312"/>
          <w:kern w:val="0"/>
          <w:sz w:val="32"/>
          <w:szCs w:val="32"/>
        </w:rPr>
        <w:t>内容和办法</w:t>
      </w:r>
      <w:r>
        <w:rPr>
          <w:rStyle w:val="19"/>
          <w:rFonts w:hint="eastAsia" w:ascii="仿宋_GB2312" w:hAnsi="宋体" w:eastAsia="仿宋_GB2312"/>
          <w:kern w:val="0"/>
          <w:sz w:val="32"/>
          <w:szCs w:val="32"/>
          <w:lang w:eastAsia="zh-CN"/>
        </w:rPr>
        <w:t>：</w:t>
      </w:r>
    </w:p>
    <w:p>
      <w:pPr>
        <w:spacing w:line="560" w:lineRule="exact"/>
        <w:ind w:left="0" w:leftChars="0" w:firstLine="640" w:firstLineChars="200"/>
        <w:rPr>
          <w:rStyle w:val="19"/>
          <w:rFonts w:hint="eastAsia"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zh-CN"/>
        </w:rPr>
        <w:t>农产品追溯是指农产品从生产、加工、仓储、运输到消费市场、餐桌的全过程。农产品追溯体系的建设最主要的就是“一个中心和三大模块”，就是一个追溯云端数据中心及生产者、监管部门和消费者三大模块。结合大数据、云计算以及物联网技术搭建一个云数据处理中心，把生产者、追溯码为信息的传递载体，以农产品追溯标签为表现形式，以农产品溯源信息管理系统为服务途径，实现对各类农产品的种植、养殖、加工、流通、仓储及零售等各个环节的全程监控，实现来源可查、去向可追。</w:t>
      </w:r>
    </w:p>
    <w:p>
      <w:pPr>
        <w:spacing w:line="560" w:lineRule="exact"/>
        <w:ind w:left="0" w:leftChars="0" w:firstLine="640" w:firstLineChars="200"/>
        <w:rPr>
          <w:rStyle w:val="19"/>
          <w:rFonts w:hint="eastAsia"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zh-CN"/>
        </w:rPr>
        <w:t>按照省农业农村厅安排部署，我州农产品质量安全追溯体系建设工作于2019年初启动。截止2021年10月31日，全州应入驻国家追溯平台农产品生产经营主体（企业） 1695个，已注册入驻国家追溯平台农产品生产经营主体（企业）1695个，入驻率100％，其中：凯里120家、麻江64家、丹寨87家、雷山116家、黄平119家、施秉92家、镇远113家、台江68家、剑河94家、三穗128家、岑巩56家、天柱208家、锦屏110家、榕江110家、从江88家、黎平122家。达到了部、省要求的入驻率。</w:t>
      </w:r>
    </w:p>
    <w:p>
      <w:pPr>
        <w:spacing w:line="560" w:lineRule="exact"/>
        <w:ind w:left="0" w:leftChars="0" w:firstLine="640" w:firstLineChars="200"/>
        <w:rPr>
          <w:rStyle w:val="19"/>
          <w:rFonts w:hint="eastAsia"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zh-CN"/>
        </w:rPr>
        <w:t>通过建立品控与溯源管理系统平台可以将黔东南州所有的农业数据进行汇总、统计、分析，形成可视化的柱状图、分布图等，有利于预测黔东南州农业的发展趋势和方向，帮助黔东南州农业的发展，同时加速了地方产业发展，通过线下政策和线上统计分析相结合，形成黔东南州农业生态链，为乡村振兴战略提供有力的产业支撑。</w:t>
      </w:r>
    </w:p>
    <w:p>
      <w:pPr>
        <w:spacing w:line="560" w:lineRule="exact"/>
        <w:ind w:left="0" w:leftChars="0" w:firstLine="640" w:firstLineChars="200"/>
        <w:rPr>
          <w:rStyle w:val="19"/>
          <w:rFonts w:hint="eastAsia"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zh-CN"/>
        </w:rPr>
        <w:t>存在的问题：一是各县市重视程度不一，工作推进不平衡，平台运用工作推进缓慢。目前我州入驻企业总数虽然全省排名靠前，但各县市平台应用环节较为薄弱。二是农业生产经营主体对国家农产品质量安全追溯管理信息平台重要性认识不足。注册国家追溯平台的积极性不高，初期进度缓慢，近期注重入驻平台数量，忽略经营主体质量，未能认真识别剔除“僵尸企业”，影响下一步平台应用。</w:t>
      </w:r>
    </w:p>
    <w:p>
      <w:pPr>
        <w:spacing w:line="560" w:lineRule="exact"/>
        <w:ind w:left="0" w:leftChars="0" w:firstLine="640" w:firstLineChars="200"/>
        <w:rPr>
          <w:rStyle w:val="19"/>
          <w:rFonts w:hint="eastAsia"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zh-CN"/>
        </w:rPr>
        <w:t>建议：</w:t>
      </w:r>
    </w:p>
    <w:p>
      <w:pPr>
        <w:spacing w:line="560" w:lineRule="exact"/>
        <w:ind w:left="0" w:leftChars="0" w:firstLine="640" w:firstLineChars="200"/>
        <w:rPr>
          <w:rStyle w:val="19"/>
          <w:rFonts w:hint="eastAsia"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zh-CN"/>
        </w:rPr>
        <w:t>一是扩大应用范围。督促各县市在完成生产经营主体入驻国家追溯平台的前提下，加快平台应用，这才是建立农产品质量安全追溯管理信息平台的最终目的。二是加强平台的监管和应用。指导企业如何运用平台，采取宣传、培训、参观、体验等形式，让企业尽</w:t>
      </w:r>
      <w:r>
        <w:rPr>
          <w:rStyle w:val="19"/>
          <w:rFonts w:hint="eastAsia" w:ascii="仿宋_GB2312" w:hAnsi="宋体" w:eastAsia="仿宋_GB2312"/>
          <w:kern w:val="0"/>
          <w:sz w:val="32"/>
          <w:szCs w:val="32"/>
          <w:highlight w:val="none"/>
          <w:lang w:val="en-US" w:eastAsia="zh-CN"/>
        </w:rPr>
        <w:t>快感</w:t>
      </w:r>
      <w:r>
        <w:rPr>
          <w:rStyle w:val="19"/>
          <w:rFonts w:hint="eastAsia" w:ascii="仿宋_GB2312" w:hAnsi="宋体" w:eastAsia="仿宋_GB2312"/>
          <w:kern w:val="0"/>
          <w:sz w:val="32"/>
          <w:szCs w:val="32"/>
          <w:lang w:val="en-US" w:eastAsia="zh-CN"/>
        </w:rPr>
        <w:t xml:space="preserve">受到平台在产品质量控制、对外发布信息、产品销售、客户联系、品牌创建等方面带来的方便。另外，要确保入驻企业质量，花大力气甄别“空壳社”， </w:t>
      </w:r>
      <w:r>
        <w:rPr>
          <w:rStyle w:val="19"/>
          <w:rFonts w:hint="eastAsia" w:ascii="仿宋_GB2312" w:hAnsi="宋体" w:eastAsia="仿宋_GB2312"/>
          <w:kern w:val="0"/>
          <w:sz w:val="32"/>
          <w:szCs w:val="32"/>
          <w:highlight w:val="none"/>
          <w:lang w:val="en-US" w:eastAsia="zh-CN"/>
        </w:rPr>
        <w:t>“</w:t>
      </w:r>
      <w:r>
        <w:rPr>
          <w:rStyle w:val="19"/>
          <w:rFonts w:hint="eastAsia" w:ascii="仿宋_GB2312" w:hAnsi="宋体" w:eastAsia="仿宋_GB2312"/>
          <w:kern w:val="0"/>
          <w:sz w:val="32"/>
          <w:szCs w:val="32"/>
          <w:lang w:val="en-US" w:eastAsia="zh-CN"/>
        </w:rPr>
        <w:t>僵尸企业”。三是加快品牌认证。进一步加强农产品认证工作，打造好</w:t>
      </w:r>
      <w:r>
        <w:rPr>
          <w:rStyle w:val="19"/>
          <w:rFonts w:hint="eastAsia" w:ascii="仿宋_GB2312" w:hAnsi="宋体" w:eastAsia="仿宋_GB2312"/>
          <w:kern w:val="0"/>
          <w:sz w:val="32"/>
          <w:szCs w:val="32"/>
          <w:highlight w:val="none"/>
          <w:lang w:val="en-US" w:eastAsia="zh-CN"/>
        </w:rPr>
        <w:t>“</w:t>
      </w:r>
      <w:r>
        <w:rPr>
          <w:rStyle w:val="19"/>
          <w:rFonts w:hint="eastAsia" w:ascii="仿宋_GB2312" w:hAnsi="宋体" w:eastAsia="仿宋_GB2312"/>
          <w:kern w:val="0"/>
          <w:sz w:val="32"/>
          <w:szCs w:val="32"/>
          <w:lang w:val="en-US" w:eastAsia="zh-CN"/>
        </w:rPr>
        <w:t>苗侗山珍”品牌，同步推进农产品认证工作，切实做好品牌培育、申报认证、质量监管工作。</w:t>
      </w:r>
    </w:p>
    <w:p>
      <w:pPr>
        <w:spacing w:line="560" w:lineRule="exact"/>
        <w:ind w:left="0" w:leftChars="0" w:firstLine="640" w:firstLineChars="200"/>
        <w:rPr>
          <w:rFonts w:hint="eastAsia" w:ascii="仿宋_GB2312" w:hAnsi="仿宋_GB2312" w:eastAsia="仿宋_GB2312" w:cs="仿宋_GB2312"/>
          <w:b w:val="0"/>
          <w:i w:val="0"/>
          <w:caps w:val="0"/>
          <w:color w:val="000000"/>
          <w:spacing w:val="0"/>
          <w:w w:val="100"/>
          <w:sz w:val="32"/>
          <w:szCs w:val="32"/>
          <w:lang w:val="en-US" w:eastAsia="zh-CN"/>
        </w:rPr>
      </w:pPr>
    </w:p>
    <w:p>
      <w:pPr>
        <w:spacing w:line="560" w:lineRule="exact"/>
        <w:ind w:left="0" w:leftChars="0" w:firstLine="640" w:firstLineChars="200"/>
        <w:rPr>
          <w:rStyle w:val="19"/>
          <w:rFonts w:hint="eastAsia"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zh-CN"/>
        </w:rPr>
        <w:t>注：1、提案会办单位需将会办意见送主办单位，由主办单位连同《提案答复件》《征询意见表》一并抄送州政协；（涉及目标考核）</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9"/>
          <w:rFonts w:hint="default"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10"/>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Style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C23FF"/>
    <w:multiLevelType w:val="multilevel"/>
    <w:tmpl w:val="1D6C23FF"/>
    <w:lvl w:ilvl="0" w:tentative="0">
      <w:start w:val="1"/>
      <w:numFmt w:val="chineseCounting"/>
      <w:suff w:val="nothing"/>
      <w:lvlText w:val="%1、"/>
      <w:lvlJc w:val="left"/>
      <w:pPr>
        <w:tabs>
          <w:tab w:val="left" w:pos="0"/>
        </w:tabs>
        <w:ind w:firstLine="40"/>
      </w:pPr>
      <w:rPr>
        <w:rFonts w:hint="eastAsia" w:ascii="Times New Roman" w:hAnsi="Times New Roman" w:eastAsia="黑体" w:cs="宋体"/>
        <w:sz w:val="32"/>
        <w:szCs w:val="32"/>
      </w:rPr>
    </w:lvl>
    <w:lvl w:ilvl="1" w:tentative="0">
      <w:start w:val="1"/>
      <w:numFmt w:val="chineseCounting"/>
      <w:suff w:val="nothing"/>
      <w:lvlText w:val="（%2）"/>
      <w:lvlJc w:val="left"/>
      <w:pPr>
        <w:tabs>
          <w:tab w:val="left" w:pos="0"/>
        </w:tabs>
      </w:pPr>
      <w:rPr>
        <w:rFonts w:hint="eastAsia" w:cs="Times New Roman"/>
      </w:rPr>
    </w:lvl>
    <w:lvl w:ilvl="2" w:tentative="0">
      <w:start w:val="1"/>
      <w:numFmt w:val="decimal"/>
      <w:pStyle w:val="5"/>
      <w:suff w:val="nothing"/>
      <w:lvlText w:val="%3．"/>
      <w:lvlJc w:val="left"/>
      <w:pPr>
        <w:ind w:firstLine="400"/>
      </w:pPr>
      <w:rPr>
        <w:rFonts w:hint="eastAsia"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09EF9F1F"/>
    <w:rsid w:val="0FFBAB29"/>
    <w:rsid w:val="10B40BCC"/>
    <w:rsid w:val="118823F2"/>
    <w:rsid w:val="18EC1E64"/>
    <w:rsid w:val="1AD70FA2"/>
    <w:rsid w:val="1BAB45FA"/>
    <w:rsid w:val="20E366FE"/>
    <w:rsid w:val="21EA0B57"/>
    <w:rsid w:val="25653964"/>
    <w:rsid w:val="29EB237C"/>
    <w:rsid w:val="2EEFEF58"/>
    <w:rsid w:val="2FD84B80"/>
    <w:rsid w:val="30B878C9"/>
    <w:rsid w:val="33552650"/>
    <w:rsid w:val="377737A4"/>
    <w:rsid w:val="38D60616"/>
    <w:rsid w:val="3A7B4D73"/>
    <w:rsid w:val="3BE7499D"/>
    <w:rsid w:val="3D7F297E"/>
    <w:rsid w:val="3F1A5C90"/>
    <w:rsid w:val="3FDFCC08"/>
    <w:rsid w:val="3FF6ED0D"/>
    <w:rsid w:val="3FFB72CC"/>
    <w:rsid w:val="42F10C9F"/>
    <w:rsid w:val="493508EE"/>
    <w:rsid w:val="497C7186"/>
    <w:rsid w:val="4A196944"/>
    <w:rsid w:val="4F1E6C2C"/>
    <w:rsid w:val="4F6B5D70"/>
    <w:rsid w:val="507F065A"/>
    <w:rsid w:val="5236789E"/>
    <w:rsid w:val="559F1A55"/>
    <w:rsid w:val="56AF45AE"/>
    <w:rsid w:val="576FEE59"/>
    <w:rsid w:val="5A7C34BF"/>
    <w:rsid w:val="5AA17385"/>
    <w:rsid w:val="5B7C24C8"/>
    <w:rsid w:val="5DFEB2E5"/>
    <w:rsid w:val="5E7C7E34"/>
    <w:rsid w:val="61895CCF"/>
    <w:rsid w:val="66F35DD9"/>
    <w:rsid w:val="6854075C"/>
    <w:rsid w:val="69A37ABB"/>
    <w:rsid w:val="6FD47A0B"/>
    <w:rsid w:val="762A4BFD"/>
    <w:rsid w:val="7C1F064D"/>
    <w:rsid w:val="7DAF1E8B"/>
    <w:rsid w:val="7DBB9FDA"/>
    <w:rsid w:val="7EFF0D7D"/>
    <w:rsid w:val="7FE0122B"/>
    <w:rsid w:val="7FFF2EBA"/>
    <w:rsid w:val="AEBE54DD"/>
    <w:rsid w:val="B7F73D83"/>
    <w:rsid w:val="B7FF736E"/>
    <w:rsid w:val="BCFF9EFE"/>
    <w:rsid w:val="CCD9BA09"/>
    <w:rsid w:val="DCBB4D71"/>
    <w:rsid w:val="DCF72661"/>
    <w:rsid w:val="DEDBFE39"/>
    <w:rsid w:val="E7F72C30"/>
    <w:rsid w:val="EBB794E2"/>
    <w:rsid w:val="EF7E7B91"/>
    <w:rsid w:val="F6C7B41D"/>
    <w:rsid w:val="F7B75326"/>
    <w:rsid w:val="FD7FF71D"/>
    <w:rsid w:val="FEEF87BA"/>
    <w:rsid w:val="FF7114F5"/>
    <w:rsid w:val="FFEA0C81"/>
    <w:rsid w:val="FFF796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qFormat="1" w:uiPriority="99"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5">
    <w:name w:val="heading 3"/>
    <w:basedOn w:val="1"/>
    <w:next w:val="1"/>
    <w:qFormat/>
    <w:uiPriority w:val="99"/>
    <w:pPr>
      <w:keepNext/>
      <w:keepLines/>
      <w:numPr>
        <w:ilvl w:val="2"/>
        <w:numId w:val="1"/>
      </w:numPr>
      <w:tabs>
        <w:tab w:val="left" w:pos="0"/>
      </w:tabs>
      <w:spacing w:line="413" w:lineRule="auto"/>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left="0" w:leftChars="0" w:firstLine="880" w:firstLineChars="200"/>
    </w:pPr>
    <w:rPr>
      <w:rFonts w:eastAsia="仿宋_GB2312"/>
    </w:rPr>
  </w:style>
  <w:style w:type="paragraph" w:styleId="3">
    <w:name w:val="Body Text Indent"/>
    <w:basedOn w:val="1"/>
    <w:next w:val="4"/>
    <w:qFormat/>
    <w:uiPriority w:val="99"/>
    <w:pPr>
      <w:spacing w:after="120"/>
      <w:ind w:left="420" w:leftChars="200"/>
    </w:pPr>
  </w:style>
  <w:style w:type="paragraph" w:styleId="4">
    <w:name w:val="Body Text"/>
    <w:basedOn w:val="1"/>
    <w:next w:val="5"/>
    <w:qFormat/>
    <w:uiPriority w:val="99"/>
    <w:pPr>
      <w:spacing w:afterAutospacing="1"/>
      <w:ind w:left="101"/>
    </w:pPr>
    <w:rPr>
      <w:rFonts w:ascii="宋体" w:hAnsi="宋体"/>
      <w:sz w:val="29"/>
      <w:szCs w:val="29"/>
    </w:rPr>
  </w:style>
  <w:style w:type="paragraph" w:styleId="6">
    <w:name w:val="table of authorities"/>
    <w:basedOn w:val="1"/>
    <w:next w:val="1"/>
    <w:qFormat/>
    <w:uiPriority w:val="0"/>
    <w:pPr>
      <w:ind w:left="420" w:leftChars="200"/>
    </w:pPr>
    <w:rPr>
      <w:szCs w:val="20"/>
    </w:rPr>
  </w:style>
  <w:style w:type="paragraph" w:styleId="7">
    <w:name w:val="Block Text"/>
    <w:basedOn w:val="1"/>
    <w:unhideWhenUsed/>
    <w:qFormat/>
    <w:uiPriority w:val="99"/>
    <w:pPr>
      <w:spacing w:after="120"/>
      <w:ind w:left="1440" w:leftChars="700" w:right="1440" w:rightChars="700"/>
    </w:pPr>
  </w:style>
  <w:style w:type="paragraph" w:styleId="8">
    <w:name w:val="Body Text Indent 2"/>
    <w:basedOn w:val="1"/>
    <w:next w:val="9"/>
    <w:qFormat/>
    <w:uiPriority w:val="99"/>
    <w:pPr>
      <w:spacing w:after="120" w:line="480" w:lineRule="auto"/>
      <w:ind w:left="420" w:leftChars="200"/>
    </w:pPr>
  </w:style>
  <w:style w:type="paragraph" w:styleId="9">
    <w:name w:val="Body Text Indent 3"/>
    <w:basedOn w:val="1"/>
    <w:qFormat/>
    <w:uiPriority w:val="99"/>
    <w:pPr>
      <w:ind w:left="200" w:leftChars="200"/>
    </w:pPr>
    <w:rPr>
      <w:sz w:val="16"/>
    </w:rPr>
  </w:style>
  <w:style w:type="paragraph" w:styleId="10">
    <w:name w:val="footer"/>
    <w:basedOn w:val="1"/>
    <w:link w:val="31"/>
    <w:qFormat/>
    <w:uiPriority w:val="99"/>
    <w:pPr>
      <w:snapToGrid w:val="0"/>
      <w:jc w:val="left"/>
    </w:pPr>
    <w:rPr>
      <w:sz w:val="18"/>
      <w:szCs w:val="18"/>
    </w:rPr>
  </w:style>
  <w:style w:type="paragraph" w:styleId="11">
    <w:name w:val="header"/>
    <w:basedOn w:val="1"/>
    <w:qFormat/>
    <w:uiPriority w:val="0"/>
    <w:pPr>
      <w:pBdr>
        <w:bottom w:val="single" w:color="000000" w:sz="6" w:space="0"/>
      </w:pBdr>
      <w:snapToGrid w:val="0"/>
      <w:jc w:val="center"/>
    </w:pPr>
    <w:rPr>
      <w:sz w:val="18"/>
      <w:szCs w:val="18"/>
    </w:rPr>
  </w:style>
  <w:style w:type="paragraph" w:styleId="12">
    <w:name w:val="footnote text"/>
    <w:basedOn w:val="1"/>
    <w:semiHidden/>
    <w:qFormat/>
    <w:uiPriority w:val="0"/>
    <w:pPr>
      <w:snapToGrid w:val="0"/>
      <w:jc w:val="left"/>
    </w:pPr>
    <w:rPr>
      <w:sz w:val="18"/>
      <w:szCs w:val="18"/>
    </w:rPr>
  </w:style>
  <w:style w:type="paragraph" w:styleId="13">
    <w:name w:val="Body Text 2"/>
    <w:basedOn w:val="1"/>
    <w:qFormat/>
    <w:uiPriority w:val="0"/>
    <w:pPr>
      <w:spacing w:after="120" w:line="480" w:lineRule="auto"/>
    </w:pPr>
  </w:style>
  <w:style w:type="paragraph" w:styleId="14">
    <w:name w:val="Normal (Web)"/>
    <w:basedOn w:val="1"/>
    <w:qFormat/>
    <w:uiPriority w:val="0"/>
    <w:pPr>
      <w:spacing w:beforeAutospacing="1" w:afterAutospacing="1"/>
      <w:jc w:val="left"/>
    </w:pPr>
    <w:rPr>
      <w:kern w:val="0"/>
      <w:sz w:val="24"/>
    </w:rPr>
  </w:style>
  <w:style w:type="character" w:styleId="17">
    <w:name w:val="Strong"/>
    <w:qFormat/>
    <w:uiPriority w:val="0"/>
    <w:rPr>
      <w:rFonts w:cs="Times New Roman"/>
      <w:b/>
      <w:bCs/>
    </w:rPr>
  </w:style>
  <w:style w:type="character" w:styleId="18">
    <w:name w:val="Hyperlink"/>
    <w:basedOn w:val="19"/>
    <w:semiHidden/>
    <w:qFormat/>
    <w:uiPriority w:val="0"/>
    <w:rPr>
      <w:color w:val="0000FF"/>
      <w:u w:val="single"/>
    </w:rPr>
  </w:style>
  <w:style w:type="character" w:customStyle="1" w:styleId="19">
    <w:name w:val="NormalCharacter"/>
    <w:semiHidden/>
    <w:qFormat/>
    <w:uiPriority w:val="0"/>
  </w:style>
  <w:style w:type="paragraph" w:customStyle="1" w:styleId="20">
    <w:name w:val="Body Text First Indent 21"/>
    <w:basedOn w:val="21"/>
    <w:qFormat/>
    <w:uiPriority w:val="99"/>
    <w:pPr>
      <w:ind w:firstLine="420" w:firstLineChars="200"/>
    </w:pPr>
  </w:style>
  <w:style w:type="paragraph" w:customStyle="1" w:styleId="21">
    <w:name w:val="Body Text Indent1"/>
    <w:basedOn w:val="1"/>
    <w:qFormat/>
    <w:uiPriority w:val="99"/>
    <w:pPr>
      <w:ind w:left="420" w:leftChars="200"/>
    </w:pPr>
  </w:style>
  <w:style w:type="paragraph" w:customStyle="1" w:styleId="22">
    <w:name w:val="Heading1"/>
    <w:basedOn w:val="1"/>
    <w:link w:val="28"/>
    <w:qFormat/>
    <w:uiPriority w:val="0"/>
    <w:pPr>
      <w:spacing w:before="100" w:beforeAutospacing="1" w:after="100" w:afterAutospacing="1"/>
      <w:jc w:val="left"/>
    </w:pPr>
    <w:rPr>
      <w:rFonts w:ascii="宋体" w:hAnsi="宋体" w:cs="宋体"/>
      <w:b/>
      <w:bCs/>
      <w:kern w:val="36"/>
      <w:sz w:val="48"/>
      <w:szCs w:val="48"/>
    </w:rPr>
  </w:style>
  <w:style w:type="table" w:customStyle="1" w:styleId="23">
    <w:name w:val="TableNormal"/>
    <w:semiHidden/>
    <w:qFormat/>
    <w:uiPriority w:val="0"/>
    <w:tblPr>
      <w:tblCellMar>
        <w:top w:w="0" w:type="dxa"/>
        <w:left w:w="0" w:type="dxa"/>
        <w:bottom w:w="0" w:type="dxa"/>
        <w:right w:w="0" w:type="dxa"/>
      </w:tblCellMar>
    </w:tblPr>
  </w:style>
  <w:style w:type="paragraph" w:customStyle="1" w:styleId="24">
    <w:name w:val="Acetate"/>
    <w:basedOn w:val="1"/>
    <w:qFormat/>
    <w:uiPriority w:val="0"/>
    <w:rPr>
      <w:sz w:val="18"/>
      <w:szCs w:val="18"/>
    </w:rPr>
  </w:style>
  <w:style w:type="paragraph" w:customStyle="1" w:styleId="25">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6">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27">
    <w:name w:val="UserStyle_2"/>
    <w:basedOn w:val="1"/>
    <w:qFormat/>
    <w:uiPriority w:val="0"/>
    <w:pPr>
      <w:spacing w:before="100" w:beforeAutospacing="1" w:after="100" w:afterAutospacing="1"/>
      <w:jc w:val="left"/>
    </w:pPr>
    <w:rPr>
      <w:rFonts w:ascii="宋体" w:hAnsi="宋体"/>
      <w:kern w:val="0"/>
      <w:sz w:val="24"/>
    </w:rPr>
  </w:style>
  <w:style w:type="character" w:customStyle="1" w:styleId="28">
    <w:name w:val="UserStyle_3"/>
    <w:basedOn w:val="19"/>
    <w:link w:val="22"/>
    <w:qFormat/>
    <w:uiPriority w:val="0"/>
    <w:rPr>
      <w:rFonts w:ascii="宋体" w:hAnsi="宋体" w:cs="宋体"/>
      <w:b/>
      <w:bCs/>
      <w:kern w:val="36"/>
      <w:sz w:val="48"/>
      <w:szCs w:val="48"/>
    </w:rPr>
  </w:style>
  <w:style w:type="character" w:customStyle="1" w:styleId="29">
    <w:name w:val="UserStyle_4"/>
    <w:basedOn w:val="19"/>
    <w:qFormat/>
    <w:uiPriority w:val="0"/>
  </w:style>
  <w:style w:type="paragraph" w:customStyle="1" w:styleId="30">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31">
    <w:name w:val="页脚 Char"/>
    <w:basedOn w:val="16"/>
    <w:link w:val="10"/>
    <w:qFormat/>
    <w:uiPriority w:val="99"/>
    <w:rPr>
      <w:rFonts w:cstheme="minorBidi"/>
      <w:kern w:val="2"/>
      <w:sz w:val="18"/>
      <w:szCs w:val="18"/>
    </w:rPr>
  </w:style>
  <w:style w:type="paragraph" w:customStyle="1" w:styleId="32">
    <w:name w:val="正文-公1"/>
    <w:basedOn w:val="1"/>
    <w:qFormat/>
    <w:uiPriority w:val="99"/>
    <w:pPr>
      <w:ind w:firstLine="200" w:firstLineChars="200"/>
    </w:pPr>
    <w:rPr>
      <w:rFonts w:ascii="Calibri" w:hAnsi="Calibri"/>
    </w:rPr>
  </w:style>
  <w:style w:type="paragraph" w:customStyle="1" w:styleId="33">
    <w:name w:val="Body text|2"/>
    <w:basedOn w:val="1"/>
    <w:qFormat/>
    <w:uiPriority w:val="0"/>
    <w:pPr>
      <w:spacing w:after="300"/>
      <w:ind w:firstLine="740"/>
    </w:pPr>
    <w:rPr>
      <w:rFonts w:ascii="宋体" w:hAnsi="宋体" w:cs="宋体"/>
      <w:sz w:val="26"/>
      <w:szCs w:val="26"/>
      <w:lang w:val="zh-TW" w:eastAsia="zh-TW" w:bidi="zh-TW"/>
    </w:rPr>
  </w:style>
  <w:style w:type="paragraph" w:customStyle="1" w:styleId="34">
    <w:name w:val="正文文本首行缩进 2"/>
    <w:basedOn w:val="3"/>
    <w:qFormat/>
    <w:uiPriority w:val="0"/>
    <w:pPr>
      <w:ind w:firstLine="420" w:firstLineChars="200"/>
    </w:pPr>
    <w:rPr>
      <w:rFonts w:ascii="Calibri" w:hAnsi="Calibri" w:eastAsia="宋体" w:cs="宋体"/>
    </w:rPr>
  </w:style>
  <w:style w:type="paragraph" w:customStyle="1" w:styleId="35">
    <w:name w:val="BodyText2"/>
    <w:basedOn w:val="1"/>
    <w:qFormat/>
    <w:uiPriority w:val="0"/>
    <w:pPr>
      <w:widowControl/>
      <w:spacing w:after="120" w:line="480" w:lineRule="auto"/>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2</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2021-01-15T04:51:00Z</dcterms:created>
  <dc:creator>Administrator</dc:creator>
  <cp:lastModifiedBy>丘丘</cp:lastModifiedBy>
  <cp:lastPrinted>2022-01-08T18:06:00Z</cp:lastPrinted>
  <dcterms:modified xsi:type="dcterms:W3CDTF">2022-01-08T09:52:18Z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