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="0" w:beforeAutospacing="0" w:after="0" w:afterAutospacing="0" w:line="600" w:lineRule="exact"/>
        <w:jc w:val="center"/>
        <w:rPr>
          <w:rStyle w:val="12"/>
          <w:rFonts w:ascii="黑体" w:eastAsia="黑体"/>
          <w:sz w:val="44"/>
          <w:szCs w:val="44"/>
        </w:rPr>
      </w:pPr>
      <w:r>
        <w:rPr>
          <w:rStyle w:val="10"/>
          <w:rFonts w:ascii="黑体" w:eastAsia="黑体" w:cs="宋体"/>
          <w:sz w:val="44"/>
          <w:szCs w:val="44"/>
        </w:rPr>
        <w:t>中国人民政治协商会议</w:t>
      </w:r>
    </w:p>
    <w:p>
      <w:pPr>
        <w:pStyle w:val="16"/>
        <w:spacing w:before="0" w:beforeAutospacing="0" w:after="0" w:afterAutospacing="0" w:line="600" w:lineRule="exact"/>
        <w:jc w:val="center"/>
        <w:rPr>
          <w:rStyle w:val="12"/>
          <w:rFonts w:hint="eastAsia"/>
          <w:sz w:val="44"/>
          <w:szCs w:val="44"/>
        </w:rPr>
      </w:pPr>
      <w:r>
        <w:rPr>
          <w:rStyle w:val="12"/>
          <w:sz w:val="44"/>
          <w:szCs w:val="44"/>
        </w:rPr>
        <w:t>黔东南苗族侗族自治州委员会</w:t>
      </w:r>
    </w:p>
    <w:p>
      <w:pPr>
        <w:pStyle w:val="16"/>
        <w:spacing w:before="0" w:beforeAutospacing="0" w:after="0" w:afterAutospacing="0" w:line="600" w:lineRule="exact"/>
        <w:jc w:val="center"/>
        <w:rPr>
          <w:rStyle w:val="12"/>
          <w:rFonts w:hint="eastAsia"/>
          <w:sz w:val="44"/>
          <w:szCs w:val="44"/>
        </w:rPr>
      </w:pPr>
      <w:r>
        <w:rPr>
          <w:rStyle w:val="12"/>
          <w:sz w:val="44"/>
          <w:szCs w:val="44"/>
        </w:rPr>
        <w:t>提</w:t>
      </w:r>
      <w:r>
        <w:rPr>
          <w:rStyle w:val="12"/>
          <w:rFonts w:hint="eastAsia"/>
          <w:sz w:val="44"/>
          <w:szCs w:val="44"/>
        </w:rPr>
        <w:t xml:space="preserve">   </w:t>
      </w:r>
      <w:r>
        <w:rPr>
          <w:rStyle w:val="12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12"/>
          <w:rFonts w:hint="eastAsia"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2"/>
          <w:rFonts w:hint="eastAsia" w:ascii="宋体" w:hAnsi="宋体"/>
          <w:kern w:val="0"/>
          <w:sz w:val="24"/>
        </w:rPr>
      </w:pPr>
    </w:p>
    <w:p>
      <w:pPr>
        <w:spacing w:line="760" w:lineRule="exact"/>
        <w:jc w:val="both"/>
        <w:textAlignment w:val="top"/>
        <w:rPr>
          <w:rStyle w:val="12"/>
          <w:rFonts w:ascii="宋体" w:hAnsi="宋体"/>
          <w:kern w:val="0"/>
          <w:sz w:val="24"/>
        </w:rPr>
      </w:pPr>
      <w:r>
        <w:rPr>
          <w:rStyle w:val="12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320" w:lineRule="exact"/>
        <w:rPr>
          <w:rStyle w:val="12"/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Style w:val="12"/>
          <w:rFonts w:ascii="宋体" w:hAnsi="宋体"/>
          <w:kern w:val="0"/>
          <w:sz w:val="24"/>
        </w:rPr>
        <w:t>第十</w:t>
      </w:r>
      <w:r>
        <w:rPr>
          <w:rStyle w:val="12"/>
          <w:rFonts w:hint="eastAsia" w:ascii="宋体" w:hAnsi="宋体"/>
          <w:kern w:val="0"/>
          <w:sz w:val="24"/>
          <w:lang w:val="en-US" w:eastAsia="zh-CN"/>
        </w:rPr>
        <w:t>三</w:t>
      </w:r>
      <w:r>
        <w:rPr>
          <w:rStyle w:val="12"/>
          <w:rFonts w:ascii="宋体" w:hAnsi="宋体"/>
          <w:kern w:val="0"/>
          <w:sz w:val="24"/>
        </w:rPr>
        <w:t>届第</w:t>
      </w:r>
      <w:r>
        <w:rPr>
          <w:rStyle w:val="12"/>
          <w:rFonts w:hint="eastAsia" w:ascii="宋体" w:hAnsi="宋体"/>
          <w:kern w:val="0"/>
          <w:sz w:val="24"/>
          <w:lang w:val="en-US" w:eastAsia="zh-CN"/>
        </w:rPr>
        <w:t>一</w:t>
      </w:r>
      <w:r>
        <w:rPr>
          <w:rStyle w:val="12"/>
          <w:rFonts w:ascii="宋体" w:hAnsi="宋体"/>
          <w:kern w:val="0"/>
          <w:sz w:val="24"/>
        </w:rPr>
        <w:t>次会议　       　第</w:t>
      </w:r>
      <w:r>
        <w:rPr>
          <w:rStyle w:val="12"/>
          <w:rFonts w:hint="eastAsia" w:ascii="宋体" w:hAnsi="宋体"/>
          <w:kern w:val="0"/>
          <w:sz w:val="24"/>
          <w:lang w:val="en-US" w:eastAsia="zh-CN"/>
        </w:rPr>
        <w:t>221</w:t>
      </w:r>
      <w:r>
        <w:rPr>
          <w:rStyle w:val="12"/>
          <w:rFonts w:ascii="宋体" w:hAnsi="宋体"/>
          <w:kern w:val="0"/>
          <w:sz w:val="24"/>
        </w:rPr>
        <w:t xml:space="preserve">号　    </w:t>
      </w:r>
      <w:r>
        <w:rPr>
          <w:rStyle w:val="12"/>
          <w:rFonts w:hint="eastAsia" w:ascii="宋体" w:hAnsi="宋体"/>
          <w:kern w:val="0"/>
          <w:sz w:val="24"/>
        </w:rPr>
        <w:t xml:space="preserve">    </w:t>
      </w:r>
      <w:r>
        <w:rPr>
          <w:rStyle w:val="12"/>
          <w:rFonts w:hint="eastAsia" w:ascii="宋体" w:hAnsi="宋体"/>
          <w:kern w:val="0"/>
          <w:sz w:val="24"/>
          <w:lang w:val="en-US" w:eastAsia="zh-CN"/>
        </w:rPr>
        <w:t xml:space="preserve"> 类别：经济建设类     </w:t>
      </w:r>
    </w:p>
    <w:p>
      <w:pPr>
        <w:spacing w:line="320" w:lineRule="exact"/>
        <w:jc w:val="left"/>
        <w:rPr>
          <w:rStyle w:val="12"/>
          <w:rFonts w:ascii="宋体" w:hAnsi="宋体"/>
          <w:kern w:val="0"/>
          <w:sz w:val="24"/>
        </w:rPr>
      </w:pPr>
      <w:r>
        <w:rPr>
          <w:rStyle w:val="12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74945" cy="38100"/>
                <wp:effectExtent l="0" t="0" r="1905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81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8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2"/>
                <w:rFonts w:ascii="宋体" w:hAnsi="宋体"/>
                <w:kern w:val="0"/>
                <w:sz w:val="24"/>
              </w:rPr>
            </w:pPr>
            <w:r>
              <w:rPr>
                <w:rStyle w:val="12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2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2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2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2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12"/>
                <w:rFonts w:hint="eastAsia" w:ascii="宋体" w:hAnsi="宋体" w:cs="宋体"/>
                <w:b/>
                <w:bCs/>
                <w:kern w:val="0"/>
                <w:sz w:val="24"/>
              </w:rPr>
              <w:t>关于积极探索实践以“订单产业、以销定产”的模式发展我州中药材种植的建议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2"/>
                <w:rFonts w:ascii="宋体" w:hAnsi="宋体"/>
                <w:kern w:val="0"/>
                <w:sz w:val="24"/>
              </w:rPr>
            </w:pPr>
            <w:r>
              <w:rPr>
                <w:rStyle w:val="12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2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2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2"/>
                <w:rFonts w:hint="eastAsia" w:ascii="宋体" w:hAnsi="宋体"/>
                <w:kern w:val="0"/>
                <w:sz w:val="24"/>
                <w:lang w:eastAsia="zh-CN"/>
              </w:rPr>
              <w:t>主办：</w:t>
            </w:r>
            <w:r>
              <w:rPr>
                <w:rFonts w:hint="eastAsia" w:ascii="宋体" w:hAnsi="宋体" w:cs="宋体"/>
                <w:kern w:val="0"/>
                <w:sz w:val="24"/>
              </w:rPr>
              <w:t>州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投促局</w:t>
            </w:r>
            <w:bookmarkStart w:id="0" w:name="_GoBack"/>
            <w:bookmarkEnd w:id="0"/>
            <w:r>
              <w:rPr>
                <w:rStyle w:val="12"/>
                <w:rFonts w:hint="eastAsia" w:ascii="宋体" w:hAnsi="宋体"/>
                <w:kern w:val="0"/>
                <w:sz w:val="24"/>
                <w:lang w:val="en-US" w:eastAsia="zh-CN"/>
              </w:rPr>
              <w:t xml:space="preserve"> 会办：州农业农村局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2"/>
                <w:rFonts w:ascii="黑体" w:hAnsi="宋体" w:eastAsia="黑体"/>
                <w:kern w:val="0"/>
                <w:sz w:val="24"/>
              </w:rPr>
            </w:pPr>
            <w:r>
              <w:rPr>
                <w:rStyle w:val="12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2"/>
                <w:rFonts w:ascii="宋体" w:hAnsi="宋体" w:eastAsia="黑体" w:cs="宋体"/>
                <w:b/>
                <w:bCs/>
                <w:kern w:val="0"/>
                <w:sz w:val="24"/>
              </w:rPr>
              <w:t> </w:t>
            </w:r>
            <w:r>
              <w:rPr>
                <w:rStyle w:val="12"/>
                <w:rFonts w:ascii="黑体" w:hAnsi="宋体" w:eastAsia="黑体" w:cs="宋体"/>
                <w:b/>
                <w:bCs/>
                <w:kern w:val="0"/>
                <w:sz w:val="24"/>
              </w:rPr>
              <w:t>案人</w:t>
            </w:r>
            <w:r>
              <w:rPr>
                <w:rStyle w:val="12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2"/>
                <w:rFonts w:ascii="宋体" w:hAnsi="宋体"/>
                <w:kern w:val="0"/>
                <w:sz w:val="24"/>
              </w:rPr>
            </w:pPr>
            <w:r>
              <w:rPr>
                <w:rStyle w:val="12"/>
                <w:rFonts w:ascii="宋体" w:hAnsi="宋体" w:cs="宋体"/>
                <w:b/>
                <w:bCs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2"/>
                <w:rFonts w:ascii="宋体" w:hAnsi="宋体"/>
                <w:kern w:val="0"/>
                <w:sz w:val="24"/>
              </w:rPr>
            </w:pPr>
            <w:r>
              <w:rPr>
                <w:rStyle w:val="12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2"/>
                <w:rFonts w:ascii="宋体" w:hAnsi="宋体"/>
                <w:kern w:val="0"/>
                <w:sz w:val="24"/>
              </w:rPr>
            </w:pPr>
            <w:r>
              <w:rPr>
                <w:rStyle w:val="12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c>
          <w:tcPr>
            <w:tcW w:w="175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夏云龙</w:t>
            </w:r>
          </w:p>
        </w:tc>
        <w:tc>
          <w:tcPr>
            <w:tcW w:w="387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岑巩县姚寨种养殖农民专业合作社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Style w:val="12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2"/>
                <w:rFonts w:hint="default" w:ascii="宋体" w:hAnsi="宋体" w:eastAsia="宋体"/>
                <w:kern w:val="0"/>
                <w:sz w:val="24"/>
                <w:lang w:val="en-US" w:eastAsia="zh-CN"/>
              </w:rPr>
              <w:t>557801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Style w:val="12"/>
                <w:rFonts w:hint="default" w:ascii="宋体" w:hAnsi="宋体" w:eastAsia="宋体"/>
                <w:kern w:val="0"/>
                <w:sz w:val="24"/>
                <w:szCs w:val="22"/>
                <w:lang w:val="en-US" w:eastAsia="zh-CN"/>
              </w:rPr>
              <w:t>18785539388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2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12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  <w:lang w:eastAsia="zh-CN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2"/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2"/>
                <w:rFonts w:hint="eastAsia" w:ascii="宋体" w:hAnsi="宋体"/>
                <w:kern w:val="0"/>
                <w:sz w:val="24"/>
                <w:lang w:eastAsia="zh-CN"/>
              </w:rPr>
              <w:t>州委办秘书五科：</w:t>
            </w:r>
            <w:r>
              <w:rPr>
                <w:rStyle w:val="12"/>
                <w:rFonts w:hint="eastAsia" w:ascii="宋体" w:hAnsi="宋体"/>
                <w:kern w:val="0"/>
                <w:sz w:val="24"/>
                <w:lang w:val="en-US" w:eastAsia="zh-CN"/>
              </w:rPr>
              <w:t>8270060；</w:t>
            </w:r>
            <w:r>
              <w:rPr>
                <w:rStyle w:val="12"/>
                <w:rFonts w:hint="eastAsia" w:ascii="宋体" w:hAnsi="宋体"/>
                <w:kern w:val="0"/>
                <w:sz w:val="24"/>
                <w:lang w:eastAsia="zh-CN"/>
              </w:rPr>
              <w:t>州政府办建议提案科：</w:t>
            </w:r>
            <w:r>
              <w:rPr>
                <w:rStyle w:val="12"/>
                <w:rFonts w:hint="eastAsia" w:ascii="宋体" w:hAnsi="宋体"/>
                <w:kern w:val="0"/>
                <w:sz w:val="24"/>
                <w:lang w:val="en-US" w:eastAsia="zh-CN"/>
              </w:rPr>
              <w:t>8260016；</w:t>
            </w:r>
          </w:p>
          <w:p>
            <w:pPr>
              <w:jc w:val="left"/>
              <w:rPr>
                <w:rStyle w:val="12"/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Style w:val="12"/>
                <w:rFonts w:hint="eastAsia" w:ascii="宋体" w:hAnsi="宋体"/>
                <w:kern w:val="0"/>
                <w:sz w:val="24"/>
                <w:lang w:eastAsia="zh-CN"/>
              </w:rPr>
              <w:t>州政协提案委：</w:t>
            </w:r>
            <w:r>
              <w:rPr>
                <w:rStyle w:val="12"/>
                <w:rFonts w:hint="eastAsia" w:ascii="宋体" w:hAnsi="宋体"/>
                <w:kern w:val="0"/>
                <w:sz w:val="24"/>
                <w:lang w:val="en-US" w:eastAsia="zh-CN"/>
              </w:rPr>
              <w:t>8428866</w:t>
            </w:r>
            <w:r>
              <w:rPr>
                <w:rStyle w:val="12"/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Style w:val="12"/>
          <w:rFonts w:ascii="宋体" w:hAnsi="宋体"/>
          <w:kern w:val="0"/>
          <w:sz w:val="24"/>
        </w:rPr>
      </w:pPr>
      <w:r>
        <w:rPr>
          <w:rStyle w:val="12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560" w:lineRule="exact"/>
        <w:rPr>
          <w:rStyle w:val="12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2"/>
          <w:rFonts w:hint="eastAsia" w:ascii="仿宋_GB2312" w:hAnsi="宋体" w:eastAsia="仿宋_GB2312"/>
          <w:kern w:val="0"/>
          <w:sz w:val="32"/>
          <w:szCs w:val="32"/>
        </w:rPr>
        <w:t>内容和办法</w:t>
      </w:r>
      <w:r>
        <w:rPr>
          <w:rStyle w:val="12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“黔地无杂草，遍地是灵药”。随着我省近年来对中药材产业扶持力度的不断加强，全州各县根据自身的资源禀赋，纷纷立项目、建基地。但从各地中药材发展现状来看，基本上存在各自为阵、有基地无市场等共性问题，多数基地以种植和粗加工为主，利润低、市场风险大，导致药农收入不稳定。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建议：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一方面加大招商引资力度，着力引进中药材生产、精深加工龙头企业；另一方面加大本土中药材生产、精深加工龙头企业的培育力度，增强内生动力。采取“订单产业、以销定产”的模式发展我州中药材种植，从而延长产业链，并采取“企业﹢合作社﹢基地”模式，大力发展“订单产业”，实现“以销定产”，从而降低种植风险，稳定药农收入。同时，政府积极探索出台相关对中药材种植主体的扶持、补贴政策，加大扶持力度，切实使中药材种植成为稳定群众收入的辅助产业，拓展老百姓增收渠道，真正实现乡村振兴与巩固脱贫攻坚成果的有效衔接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spacing w:line="560" w:lineRule="exact"/>
        <w:ind w:firstLine="643" w:firstLineChars="200"/>
        <w:rPr>
          <w:rStyle w:val="12"/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2"/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注：</w:t>
      </w:r>
      <w:r>
        <w:rPr>
          <w:rStyle w:val="12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1、提案会办单位需将会办意见送主办单位，由主办单位连同《提案答复件》、《征询意见表》一并抄送州政协；（涉及目标考核）</w:t>
      </w:r>
    </w:p>
    <w:p>
      <w:pPr>
        <w:spacing w:line="560" w:lineRule="exact"/>
        <w:ind w:firstLine="1280" w:firstLineChars="400"/>
        <w:rPr>
          <w:rStyle w:val="12"/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2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rStyle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D129A"/>
    <w:rsid w:val="00EA1493"/>
    <w:rsid w:val="00FB6911"/>
    <w:rsid w:val="00FF3F01"/>
    <w:rsid w:val="06503351"/>
    <w:rsid w:val="07D26AFC"/>
    <w:rsid w:val="085639B7"/>
    <w:rsid w:val="0CFE2127"/>
    <w:rsid w:val="10B40BCC"/>
    <w:rsid w:val="10F40BE4"/>
    <w:rsid w:val="118823F2"/>
    <w:rsid w:val="14FB1B14"/>
    <w:rsid w:val="169647CD"/>
    <w:rsid w:val="18EC1E64"/>
    <w:rsid w:val="1A917DD9"/>
    <w:rsid w:val="1BAB45FA"/>
    <w:rsid w:val="1C3D0309"/>
    <w:rsid w:val="20790890"/>
    <w:rsid w:val="209D5BC6"/>
    <w:rsid w:val="20F5085C"/>
    <w:rsid w:val="21EA0B57"/>
    <w:rsid w:val="255649A8"/>
    <w:rsid w:val="278B5D37"/>
    <w:rsid w:val="285B3E37"/>
    <w:rsid w:val="29516A7C"/>
    <w:rsid w:val="29EB237C"/>
    <w:rsid w:val="2C125075"/>
    <w:rsid w:val="2DED1791"/>
    <w:rsid w:val="2E26699A"/>
    <w:rsid w:val="2FD84B80"/>
    <w:rsid w:val="30B878C9"/>
    <w:rsid w:val="33552650"/>
    <w:rsid w:val="377737A4"/>
    <w:rsid w:val="38512AAE"/>
    <w:rsid w:val="38D60616"/>
    <w:rsid w:val="38E6072A"/>
    <w:rsid w:val="3A7B4D73"/>
    <w:rsid w:val="3F1A5C90"/>
    <w:rsid w:val="42F10C9F"/>
    <w:rsid w:val="43953D03"/>
    <w:rsid w:val="470F7444"/>
    <w:rsid w:val="48F66091"/>
    <w:rsid w:val="4A196944"/>
    <w:rsid w:val="4AFB1C7E"/>
    <w:rsid w:val="4E0963F8"/>
    <w:rsid w:val="4F6B5D70"/>
    <w:rsid w:val="507F065A"/>
    <w:rsid w:val="51B406C1"/>
    <w:rsid w:val="52263247"/>
    <w:rsid w:val="5236789E"/>
    <w:rsid w:val="559F1A55"/>
    <w:rsid w:val="58167D2D"/>
    <w:rsid w:val="5902530C"/>
    <w:rsid w:val="5A7C34BF"/>
    <w:rsid w:val="5AA17385"/>
    <w:rsid w:val="5B55151A"/>
    <w:rsid w:val="5B564800"/>
    <w:rsid w:val="5B7C24C8"/>
    <w:rsid w:val="5C342431"/>
    <w:rsid w:val="5F1D4C21"/>
    <w:rsid w:val="5FDA608F"/>
    <w:rsid w:val="617E5CD0"/>
    <w:rsid w:val="61895CCF"/>
    <w:rsid w:val="61C325AD"/>
    <w:rsid w:val="62384D4B"/>
    <w:rsid w:val="64010D57"/>
    <w:rsid w:val="66F35DD9"/>
    <w:rsid w:val="67AD6576"/>
    <w:rsid w:val="6854075C"/>
    <w:rsid w:val="69A37ABB"/>
    <w:rsid w:val="6A9524E1"/>
    <w:rsid w:val="6AA44A20"/>
    <w:rsid w:val="73746A5F"/>
    <w:rsid w:val="74007530"/>
    <w:rsid w:val="75E22452"/>
    <w:rsid w:val="77DC05AA"/>
    <w:rsid w:val="78421D59"/>
    <w:rsid w:val="7AF667DD"/>
    <w:rsid w:val="7C1F0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0"/>
    <w:pPr>
      <w:ind w:firstLine="200"/>
    </w:pPr>
  </w:style>
  <w:style w:type="paragraph" w:customStyle="1" w:styleId="3">
    <w:name w:val="正文 New New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next w:val="5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index 9"/>
    <w:next w:val="1"/>
    <w:qFormat/>
    <w:uiPriority w:val="0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link w:val="22"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Hyperlink"/>
    <w:basedOn w:val="12"/>
    <w:semiHidden/>
    <w:qFormat/>
    <w:uiPriority w:val="0"/>
    <w:rPr>
      <w:color w:val="0000FF"/>
      <w:u w:val="single"/>
    </w:rPr>
  </w:style>
  <w:style w:type="character" w:customStyle="1" w:styleId="12">
    <w:name w:val="NormalCharacter"/>
    <w:semiHidden/>
    <w:qFormat/>
    <w:uiPriority w:val="0"/>
  </w:style>
  <w:style w:type="paragraph" w:customStyle="1" w:styleId="13">
    <w:name w:val="Heading1"/>
    <w:basedOn w:val="1"/>
    <w:link w:val="19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14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Acetate"/>
    <w:basedOn w:val="1"/>
    <w:qFormat/>
    <w:uiPriority w:val="0"/>
    <w:rPr>
      <w:sz w:val="18"/>
      <w:szCs w:val="18"/>
    </w:rPr>
  </w:style>
  <w:style w:type="paragraph" w:customStyle="1" w:styleId="16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17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18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9">
    <w:name w:val="UserStyle_3"/>
    <w:basedOn w:val="12"/>
    <w:link w:val="1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UserStyle_4"/>
    <w:basedOn w:val="12"/>
    <w:qFormat/>
    <w:uiPriority w:val="0"/>
  </w:style>
  <w:style w:type="paragraph" w:customStyle="1" w:styleId="21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2">
    <w:name w:val="页脚 Char"/>
    <w:basedOn w:val="9"/>
    <w:link w:val="6"/>
    <w:qFormat/>
    <w:uiPriority w:val="99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307</Words>
  <Characters>1751</Characters>
  <Lines>14</Lines>
  <Paragraphs>4</Paragraphs>
  <TotalTime>1</TotalTime>
  <ScaleCrop>false</ScaleCrop>
  <LinksUpToDate>false</LinksUpToDate>
  <CharactersWithSpaces>2054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2021-01-13T04:51:00Z</dcterms:created>
  <dc:creator>Administrator</dc:creator>
  <cp:lastModifiedBy>丘丘</cp:lastModifiedBy>
  <cp:lastPrinted>2022-01-06T07:34:00Z</cp:lastPrinted>
  <dcterms:modified xsi:type="dcterms:W3CDTF">2022-01-06T08:54:15Z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0BEFFA9D6DA34548976C4312CA596319</vt:lpwstr>
  </property>
</Properties>
</file>